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5BC25" w14:textId="7AB35E14" w:rsidR="001E310F" w:rsidRDefault="00313DDE" w:rsidP="00313DDE">
      <w:pPr>
        <w:jc w:val="right"/>
      </w:pPr>
      <w:r w:rsidRPr="000042D6">
        <w:rPr>
          <w:rFonts w:eastAsia="Calibri"/>
          <w:b/>
        </w:rPr>
        <w:t xml:space="preserve">Приложение № </w:t>
      </w:r>
      <w:r w:rsidR="00F16EC0">
        <w:rPr>
          <w:rFonts w:eastAsia="Calibri"/>
          <w:b/>
        </w:rPr>
        <w:t>1</w:t>
      </w:r>
      <w:r w:rsidRPr="000042D6">
        <w:rPr>
          <w:rFonts w:eastAsia="Calibri"/>
          <w:b/>
        </w:rPr>
        <w:t xml:space="preserve"> к документации</w:t>
      </w:r>
    </w:p>
    <w:p w14:paraId="35BDCA8E" w14:textId="4D108705" w:rsidR="00313DDE" w:rsidRDefault="00313DDE"/>
    <w:p w14:paraId="0E18B811" w14:textId="655A1135" w:rsidR="00313DDE" w:rsidRDefault="00313DDE"/>
    <w:p w14:paraId="4B52FE76" w14:textId="49F8D766" w:rsidR="00313DDE" w:rsidRDefault="00313DDE"/>
    <w:p w14:paraId="0E99ADB9" w14:textId="093B0335" w:rsidR="00313DDE" w:rsidRDefault="00313DDE" w:rsidP="00313DDE">
      <w:pPr>
        <w:jc w:val="center"/>
        <w:rPr>
          <w:b/>
          <w:bCs/>
          <w:i/>
          <w:iCs/>
          <w:color w:val="auto"/>
        </w:rPr>
      </w:pPr>
      <w:r w:rsidRPr="00313DDE">
        <w:rPr>
          <w:b/>
          <w:bCs/>
          <w:i/>
          <w:iCs/>
          <w:color w:val="auto"/>
        </w:rPr>
        <w:t>О</w:t>
      </w:r>
      <w:r w:rsidRPr="009F69A2">
        <w:rPr>
          <w:b/>
          <w:bCs/>
          <w:i/>
          <w:iCs/>
          <w:color w:val="auto"/>
        </w:rPr>
        <w:t>босновани</w:t>
      </w:r>
      <w:r w:rsidRPr="00313DDE">
        <w:rPr>
          <w:b/>
          <w:bCs/>
          <w:i/>
          <w:iCs/>
          <w:color w:val="auto"/>
        </w:rPr>
        <w:t>е</w:t>
      </w:r>
      <w:r w:rsidRPr="009F69A2">
        <w:rPr>
          <w:b/>
          <w:bCs/>
          <w:i/>
          <w:iCs/>
          <w:color w:val="auto"/>
        </w:rPr>
        <w:t xml:space="preserve"> </w:t>
      </w:r>
    </w:p>
    <w:p w14:paraId="54BD754E" w14:textId="16853046" w:rsidR="00313DDE" w:rsidRPr="009F69A2" w:rsidRDefault="00313DDE" w:rsidP="00313DDE">
      <w:pPr>
        <w:jc w:val="center"/>
        <w:rPr>
          <w:b/>
          <w:bCs/>
          <w:i/>
          <w:iCs/>
          <w:color w:val="auto"/>
        </w:rPr>
      </w:pPr>
      <w:r w:rsidRPr="009F69A2">
        <w:rPr>
          <w:b/>
          <w:bCs/>
          <w:i/>
          <w:iCs/>
          <w:color w:val="auto"/>
        </w:rPr>
        <w:t>начальной (максимальной) цены договора</w:t>
      </w:r>
    </w:p>
    <w:p w14:paraId="034A04A9" w14:textId="77777777" w:rsidR="00313DDE" w:rsidRPr="009F69A2" w:rsidRDefault="00313DDE" w:rsidP="00313DDE">
      <w:pPr>
        <w:jc w:val="center"/>
        <w:rPr>
          <w:b/>
          <w:bCs/>
          <w:i/>
          <w:iCs/>
          <w:color w:val="auto"/>
        </w:rPr>
      </w:pPr>
    </w:p>
    <w:p w14:paraId="52DC8FB8" w14:textId="67BE8ABA" w:rsidR="00313DDE" w:rsidRPr="009F69A2" w:rsidRDefault="00313DDE" w:rsidP="00313DDE">
      <w:pPr>
        <w:spacing w:after="1" w:line="220" w:lineRule="atLeast"/>
        <w:ind w:firstLine="708"/>
        <w:jc w:val="both"/>
        <w:rPr>
          <w:color w:val="auto"/>
        </w:rPr>
      </w:pPr>
      <w:r w:rsidRPr="009F69A2">
        <w:rPr>
          <w:color w:val="auto"/>
        </w:rPr>
        <w:t xml:space="preserve">В соответствии с </w:t>
      </w:r>
      <w:r w:rsidR="00F16EC0">
        <w:rPr>
          <w:color w:val="auto"/>
        </w:rPr>
        <w:t>разделом</w:t>
      </w:r>
      <w:r w:rsidRPr="009F69A2">
        <w:rPr>
          <w:color w:val="auto"/>
        </w:rPr>
        <w:t xml:space="preserve"> </w:t>
      </w:r>
      <w:r w:rsidR="00F16EC0">
        <w:rPr>
          <w:color w:val="auto"/>
        </w:rPr>
        <w:t>1</w:t>
      </w:r>
      <w:r w:rsidR="00A043BB">
        <w:rPr>
          <w:color w:val="auto"/>
        </w:rPr>
        <w:t>.</w:t>
      </w:r>
      <w:r w:rsidR="00F16EC0">
        <w:rPr>
          <w:color w:val="auto"/>
        </w:rPr>
        <w:t>8</w:t>
      </w:r>
      <w:r w:rsidR="00A043BB">
        <w:rPr>
          <w:color w:val="auto"/>
        </w:rPr>
        <w:t>.</w:t>
      </w:r>
      <w:r w:rsidRPr="009F69A2">
        <w:rPr>
          <w:color w:val="auto"/>
        </w:rPr>
        <w:t xml:space="preserve"> Положения </w:t>
      </w:r>
      <w:r w:rsidRPr="009F69A2">
        <w:rPr>
          <w:bCs/>
          <w:color w:val="auto"/>
        </w:rPr>
        <w:t xml:space="preserve">о закупке товаров, работ, услуг для нужд </w:t>
      </w:r>
      <w:r w:rsidR="00F16EC0" w:rsidRPr="00F16EC0">
        <w:rPr>
          <w:bCs/>
          <w:color w:val="auto"/>
        </w:rPr>
        <w:t>МУВКП города Гусь-Хрустальный</w:t>
      </w:r>
      <w:r w:rsidR="00F16EC0">
        <w:rPr>
          <w:bCs/>
          <w:color w:val="auto"/>
        </w:rPr>
        <w:t>, распоряжением главы города администрации муниципального образования город Гусь-Хрустальный Владимирской области №</w:t>
      </w:r>
      <w:r w:rsidR="00B23B32">
        <w:rPr>
          <w:bCs/>
          <w:color w:val="auto"/>
        </w:rPr>
        <w:t xml:space="preserve"> </w:t>
      </w:r>
      <w:r w:rsidR="00371497">
        <w:rPr>
          <w:bCs/>
          <w:color w:val="auto"/>
        </w:rPr>
        <w:t>499</w:t>
      </w:r>
      <w:r w:rsidR="00F16EC0" w:rsidRPr="00B23B32">
        <w:rPr>
          <w:bCs/>
          <w:color w:val="auto"/>
        </w:rPr>
        <w:t>-р</w:t>
      </w:r>
      <w:r w:rsidR="00F16EC0">
        <w:rPr>
          <w:bCs/>
          <w:color w:val="auto"/>
        </w:rPr>
        <w:t xml:space="preserve"> от 0</w:t>
      </w:r>
      <w:r w:rsidR="00371497">
        <w:rPr>
          <w:bCs/>
          <w:color w:val="auto"/>
        </w:rPr>
        <w:t>3</w:t>
      </w:r>
      <w:r w:rsidR="00F16EC0">
        <w:rPr>
          <w:bCs/>
          <w:color w:val="auto"/>
        </w:rPr>
        <w:t>.0</w:t>
      </w:r>
      <w:r w:rsidR="00371497">
        <w:rPr>
          <w:bCs/>
          <w:color w:val="auto"/>
        </w:rPr>
        <w:t>7</w:t>
      </w:r>
      <w:r w:rsidR="00F16EC0">
        <w:rPr>
          <w:bCs/>
          <w:color w:val="auto"/>
        </w:rPr>
        <w:t xml:space="preserve">.2023г., </w:t>
      </w:r>
      <w:r w:rsidRPr="009F69A2">
        <w:rPr>
          <w:bCs/>
          <w:color w:val="auto"/>
        </w:rPr>
        <w:t xml:space="preserve">при определении начальной максимальной цены договора </w:t>
      </w:r>
      <w:r w:rsidR="00464D80">
        <w:rPr>
          <w:bCs/>
          <w:color w:val="auto"/>
        </w:rPr>
        <w:t xml:space="preserve">на </w:t>
      </w:r>
      <w:r w:rsidR="00371497">
        <w:rPr>
          <w:szCs w:val="28"/>
        </w:rPr>
        <w:t xml:space="preserve">поставку </w:t>
      </w:r>
      <w:r w:rsidR="009063A1" w:rsidRPr="009063A1">
        <w:rPr>
          <w:szCs w:val="28"/>
        </w:rPr>
        <w:t>передвижной мастерской на базе автомобиля ГАЗ-33086 Земляк 4х4 или эквивалент</w:t>
      </w:r>
      <w:r w:rsidRPr="009F69A2">
        <w:rPr>
          <w:color w:val="auto"/>
          <w:shd w:val="clear" w:color="auto" w:fill="FFFFFF"/>
        </w:rPr>
        <w:t xml:space="preserve">, был применен метод сопоставления рыночных цен </w:t>
      </w:r>
      <w:r w:rsidRPr="009F69A2">
        <w:rPr>
          <w:color w:val="auto"/>
        </w:rPr>
        <w:t xml:space="preserve">определения начальной (максимальной) цены договора на основании коммерческих предложений потенциальных </w:t>
      </w:r>
      <w:r w:rsidR="00A30269">
        <w:rPr>
          <w:color w:val="auto"/>
        </w:rPr>
        <w:t>поставщиков</w:t>
      </w:r>
      <w:r w:rsidRPr="009F69A2">
        <w:rPr>
          <w:color w:val="auto"/>
        </w:rPr>
        <w:t xml:space="preserve">, исходя из наименьшей стоимости </w:t>
      </w:r>
      <w:r w:rsidR="00856AE3">
        <w:rPr>
          <w:color w:val="auto"/>
        </w:rPr>
        <w:t>поставки</w:t>
      </w:r>
      <w:r w:rsidRPr="009F69A2">
        <w:rPr>
          <w:color w:val="auto"/>
        </w:rPr>
        <w:t xml:space="preserve"> данного вида </w:t>
      </w:r>
      <w:r w:rsidR="00856AE3">
        <w:rPr>
          <w:color w:val="auto"/>
        </w:rPr>
        <w:t>товара</w:t>
      </w:r>
      <w:r w:rsidRPr="009F69A2">
        <w:rPr>
          <w:color w:val="auto"/>
        </w:rPr>
        <w:t>.</w:t>
      </w:r>
    </w:p>
    <w:p w14:paraId="728270D7" w14:textId="12C87DBB" w:rsidR="00313DDE" w:rsidRDefault="00313DDE" w:rsidP="00313DDE">
      <w:pPr>
        <w:spacing w:after="1" w:line="220" w:lineRule="atLeast"/>
        <w:jc w:val="center"/>
        <w:rPr>
          <w:b/>
          <w:color w:val="auto"/>
        </w:rPr>
      </w:pPr>
      <w:r w:rsidRPr="009F69A2">
        <w:rPr>
          <w:b/>
          <w:color w:val="auto"/>
        </w:rPr>
        <w:t>Расчет начальной (максимальной) цены договора</w:t>
      </w:r>
      <w:r w:rsidR="00A043BB">
        <w:rPr>
          <w:b/>
          <w:color w:val="auto"/>
        </w:rPr>
        <w:t>:</w:t>
      </w:r>
    </w:p>
    <w:p w14:paraId="308C3119" w14:textId="77777777" w:rsidR="00A043BB" w:rsidRPr="009F69A2" w:rsidRDefault="00A043BB" w:rsidP="00313DDE">
      <w:pPr>
        <w:spacing w:after="1" w:line="220" w:lineRule="atLeast"/>
        <w:jc w:val="center"/>
        <w:rPr>
          <w:b/>
          <w:color w:val="auto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0"/>
        <w:gridCol w:w="1278"/>
        <w:gridCol w:w="1285"/>
        <w:gridCol w:w="1294"/>
        <w:gridCol w:w="1282"/>
        <w:gridCol w:w="1261"/>
        <w:gridCol w:w="1481"/>
      </w:tblGrid>
      <w:tr w:rsidR="00371497" w:rsidRPr="009F69A2" w14:paraId="71FD7052" w14:textId="233EECFD" w:rsidTr="00264488">
        <w:tc>
          <w:tcPr>
            <w:tcW w:w="1778" w:type="dxa"/>
          </w:tcPr>
          <w:p w14:paraId="112FD0A2" w14:textId="7568DBC6" w:rsidR="00371497" w:rsidRPr="00856AE3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zCs w:val="20"/>
              </w:rPr>
            </w:pPr>
            <w:r w:rsidRPr="00F16EC0">
              <w:rPr>
                <w:b/>
                <w:color w:val="auto"/>
                <w:sz w:val="20"/>
                <w:szCs w:val="20"/>
              </w:rPr>
              <w:t>Наименование предмета договора</w:t>
            </w:r>
          </w:p>
        </w:tc>
        <w:tc>
          <w:tcPr>
            <w:tcW w:w="7793" w:type="dxa"/>
            <w:gridSpan w:val="6"/>
          </w:tcPr>
          <w:p w14:paraId="401666E0" w14:textId="6FBE5A1B" w:rsidR="00371497" w:rsidRPr="00F16EC0" w:rsidRDefault="009063A1" w:rsidP="00A043BB">
            <w:pPr>
              <w:spacing w:after="1" w:line="220" w:lineRule="atLeast"/>
              <w:jc w:val="center"/>
              <w:rPr>
                <w:b/>
                <w:i/>
                <w:lang w:eastAsia="ru-RU"/>
              </w:rPr>
            </w:pPr>
            <w:r w:rsidRPr="009063A1">
              <w:rPr>
                <w:b/>
                <w:i/>
                <w:lang w:eastAsia="ru-RU"/>
              </w:rPr>
              <w:t>Поставка передвижной мастерской на базе автомобиля ГАЗ-33086 Земляк 4х4 или эквивалент</w:t>
            </w:r>
            <w:bookmarkStart w:id="0" w:name="_GoBack"/>
            <w:bookmarkEnd w:id="0"/>
          </w:p>
        </w:tc>
      </w:tr>
      <w:tr w:rsidR="00371497" w:rsidRPr="009F69A2" w14:paraId="6EF7FEB9" w14:textId="3675655C" w:rsidTr="00F373E6">
        <w:tc>
          <w:tcPr>
            <w:tcW w:w="1778" w:type="dxa"/>
          </w:tcPr>
          <w:p w14:paraId="22CAE71D" w14:textId="77777777" w:rsidR="00371497" w:rsidRPr="009F69A2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zCs w:val="20"/>
              </w:rPr>
            </w:pPr>
            <w:r w:rsidRPr="009F69A2">
              <w:rPr>
                <w:b/>
                <w:color w:val="auto"/>
                <w:sz w:val="20"/>
                <w:szCs w:val="20"/>
              </w:rPr>
              <w:t>Метод определения НМЦД</w:t>
            </w:r>
          </w:p>
        </w:tc>
        <w:tc>
          <w:tcPr>
            <w:tcW w:w="7793" w:type="dxa"/>
            <w:gridSpan w:val="6"/>
          </w:tcPr>
          <w:p w14:paraId="50BE46EC" w14:textId="1AFD35BC" w:rsidR="00371497" w:rsidRPr="009F69A2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hd w:val="clear" w:color="auto" w:fill="FFFFFF"/>
              </w:rPr>
            </w:pPr>
            <w:r w:rsidRPr="009F69A2">
              <w:rPr>
                <w:b/>
                <w:color w:val="auto"/>
                <w:sz w:val="20"/>
                <w:shd w:val="clear" w:color="auto" w:fill="FFFFFF"/>
              </w:rPr>
              <w:t>метод сопоставления рыночных цен</w:t>
            </w:r>
          </w:p>
        </w:tc>
      </w:tr>
      <w:tr w:rsidR="00371497" w:rsidRPr="009F69A2" w14:paraId="0E79169A" w14:textId="2EB3B708" w:rsidTr="00371497">
        <w:tc>
          <w:tcPr>
            <w:tcW w:w="1778" w:type="dxa"/>
          </w:tcPr>
          <w:p w14:paraId="3AF4045B" w14:textId="016A938E" w:rsidR="00371497" w:rsidRPr="00F50D03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zCs w:val="20"/>
                <w:lang w:val="en-US"/>
              </w:rPr>
            </w:pPr>
            <w:r w:rsidRPr="009F69A2">
              <w:rPr>
                <w:b/>
                <w:color w:val="auto"/>
                <w:sz w:val="20"/>
                <w:szCs w:val="20"/>
              </w:rPr>
              <w:t xml:space="preserve">Потенциальные </w:t>
            </w:r>
            <w:proofErr w:type="spellStart"/>
            <w:r>
              <w:rPr>
                <w:b/>
                <w:color w:val="auto"/>
                <w:sz w:val="20"/>
                <w:szCs w:val="20"/>
                <w:lang w:val="en-US"/>
              </w:rPr>
              <w:t>Поставщики</w:t>
            </w:r>
            <w:proofErr w:type="spellEnd"/>
          </w:p>
        </w:tc>
        <w:tc>
          <w:tcPr>
            <w:tcW w:w="1469" w:type="dxa"/>
          </w:tcPr>
          <w:p w14:paraId="3E57E85B" w14:textId="36217602" w:rsidR="00371497" w:rsidRPr="00C51121" w:rsidRDefault="00371497" w:rsidP="00371497">
            <w:pPr>
              <w:spacing w:after="1" w:line="220" w:lineRule="atLeast"/>
              <w:jc w:val="center"/>
              <w:rPr>
                <w:b/>
                <w:color w:val="auto"/>
                <w:sz w:val="22"/>
                <w:lang w:val="en-US"/>
              </w:rPr>
            </w:pPr>
            <w:r>
              <w:rPr>
                <w:b/>
                <w:color w:val="auto"/>
                <w:sz w:val="22"/>
              </w:rPr>
              <w:t xml:space="preserve">КП </w:t>
            </w:r>
            <w:r w:rsidRPr="009F69A2">
              <w:rPr>
                <w:b/>
                <w:color w:val="auto"/>
                <w:sz w:val="22"/>
              </w:rPr>
              <w:t>1</w:t>
            </w:r>
            <w:r>
              <w:rPr>
                <w:b/>
                <w:color w:val="auto"/>
                <w:sz w:val="22"/>
              </w:rPr>
              <w:t xml:space="preserve"> </w:t>
            </w:r>
          </w:p>
        </w:tc>
        <w:tc>
          <w:tcPr>
            <w:tcW w:w="1558" w:type="dxa"/>
          </w:tcPr>
          <w:p w14:paraId="53F957EC" w14:textId="30BBF38A" w:rsidR="00371497" w:rsidRPr="009F69A2" w:rsidRDefault="00371497" w:rsidP="00A043BB">
            <w:pPr>
              <w:spacing w:after="1" w:line="220" w:lineRule="atLeast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КП 2</w:t>
            </w:r>
          </w:p>
        </w:tc>
        <w:tc>
          <w:tcPr>
            <w:tcW w:w="1681" w:type="dxa"/>
          </w:tcPr>
          <w:p w14:paraId="1FAEE8FB" w14:textId="002DC529" w:rsidR="00371497" w:rsidRPr="009F69A2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КП 3</w:t>
            </w:r>
          </w:p>
        </w:tc>
        <w:tc>
          <w:tcPr>
            <w:tcW w:w="1523" w:type="dxa"/>
          </w:tcPr>
          <w:p w14:paraId="142C9C69" w14:textId="53F58DC6" w:rsidR="00371497" w:rsidRPr="009F69A2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КП 4</w:t>
            </w:r>
          </w:p>
        </w:tc>
        <w:tc>
          <w:tcPr>
            <w:tcW w:w="781" w:type="dxa"/>
          </w:tcPr>
          <w:p w14:paraId="28B6AF4C" w14:textId="0DC765F5" w:rsidR="00371497" w:rsidRPr="009F69A2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zCs w:val="20"/>
              </w:rPr>
            </w:pPr>
            <w:proofErr w:type="spellStart"/>
            <w:r>
              <w:rPr>
                <w:b/>
                <w:color w:val="auto"/>
                <w:sz w:val="20"/>
                <w:szCs w:val="20"/>
                <w:lang w:val="en-US"/>
              </w:rPr>
              <w:t>Средняя</w:t>
            </w:r>
            <w:proofErr w:type="spellEnd"/>
            <w:r w:rsidRPr="009F69A2">
              <w:rPr>
                <w:b/>
                <w:color w:val="auto"/>
                <w:sz w:val="20"/>
                <w:szCs w:val="20"/>
              </w:rPr>
              <w:t xml:space="preserve"> стоимость (руб.)</w:t>
            </w:r>
          </w:p>
        </w:tc>
        <w:tc>
          <w:tcPr>
            <w:tcW w:w="781" w:type="dxa"/>
          </w:tcPr>
          <w:p w14:paraId="3F818BF1" w14:textId="428C0934" w:rsidR="00371497" w:rsidRPr="009F69A2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zCs w:val="20"/>
              </w:rPr>
            </w:pPr>
            <w:r w:rsidRPr="009F69A2">
              <w:rPr>
                <w:b/>
                <w:color w:val="auto"/>
                <w:sz w:val="20"/>
                <w:szCs w:val="20"/>
              </w:rPr>
              <w:t>Рассчитанная НМЦД (руб.)</w:t>
            </w:r>
          </w:p>
        </w:tc>
      </w:tr>
      <w:tr w:rsidR="00371497" w:rsidRPr="00080003" w14:paraId="0E1790CF" w14:textId="67E274D0" w:rsidTr="00371497">
        <w:tc>
          <w:tcPr>
            <w:tcW w:w="1778" w:type="dxa"/>
          </w:tcPr>
          <w:p w14:paraId="5664DD19" w14:textId="68E742D2" w:rsidR="00371497" w:rsidRPr="00080003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Ценовые предложения </w:t>
            </w:r>
            <w:r w:rsidRPr="00080003">
              <w:rPr>
                <w:b/>
                <w:color w:val="auto"/>
                <w:sz w:val="20"/>
                <w:szCs w:val="20"/>
              </w:rPr>
              <w:t>(руб.)</w:t>
            </w:r>
          </w:p>
        </w:tc>
        <w:tc>
          <w:tcPr>
            <w:tcW w:w="1469" w:type="dxa"/>
          </w:tcPr>
          <w:p w14:paraId="7682E909" w14:textId="208F44BF" w:rsidR="00371497" w:rsidRPr="00371497" w:rsidRDefault="00371497" w:rsidP="00917862">
            <w:pPr>
              <w:spacing w:after="1" w:line="220" w:lineRule="atLeas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371497">
              <w:rPr>
                <w:color w:val="000000"/>
                <w:sz w:val="22"/>
                <w:szCs w:val="22"/>
                <w:lang w:eastAsia="ru-RU"/>
              </w:rPr>
              <w:t>5590000,00</w:t>
            </w:r>
          </w:p>
        </w:tc>
        <w:tc>
          <w:tcPr>
            <w:tcW w:w="1558" w:type="dxa"/>
          </w:tcPr>
          <w:p w14:paraId="1A9876DC" w14:textId="41F8C86D" w:rsidR="00371497" w:rsidRPr="00371497" w:rsidRDefault="00371497" w:rsidP="00917862">
            <w:pPr>
              <w:spacing w:after="1" w:line="220" w:lineRule="atLeast"/>
              <w:jc w:val="center"/>
              <w:rPr>
                <w:b/>
                <w:color w:val="auto"/>
                <w:sz w:val="22"/>
                <w:szCs w:val="22"/>
              </w:rPr>
            </w:pPr>
            <w:r w:rsidRPr="00371497">
              <w:rPr>
                <w:color w:val="000000"/>
                <w:sz w:val="22"/>
                <w:szCs w:val="22"/>
                <w:lang w:eastAsia="ru-RU"/>
              </w:rPr>
              <w:t>5349000,00</w:t>
            </w:r>
          </w:p>
        </w:tc>
        <w:tc>
          <w:tcPr>
            <w:tcW w:w="1681" w:type="dxa"/>
          </w:tcPr>
          <w:p w14:paraId="6614A857" w14:textId="2353767E" w:rsidR="00371497" w:rsidRPr="00371497" w:rsidRDefault="00371497" w:rsidP="00917862">
            <w:pPr>
              <w:spacing w:after="1" w:line="220" w:lineRule="atLeast"/>
              <w:jc w:val="center"/>
              <w:rPr>
                <w:color w:val="auto"/>
                <w:sz w:val="22"/>
                <w:szCs w:val="22"/>
              </w:rPr>
            </w:pPr>
            <w:r w:rsidRPr="00371497">
              <w:rPr>
                <w:color w:val="000000"/>
                <w:sz w:val="22"/>
                <w:szCs w:val="22"/>
                <w:lang w:eastAsia="ru-RU"/>
              </w:rPr>
              <w:t>5036200,00</w:t>
            </w:r>
          </w:p>
        </w:tc>
        <w:tc>
          <w:tcPr>
            <w:tcW w:w="1523" w:type="dxa"/>
          </w:tcPr>
          <w:p w14:paraId="418B0A51" w14:textId="31C0B76B" w:rsidR="00371497" w:rsidRPr="00371497" w:rsidRDefault="00371497" w:rsidP="00917862">
            <w:pPr>
              <w:spacing w:after="1" w:line="220" w:lineRule="atLeast"/>
              <w:jc w:val="center"/>
              <w:rPr>
                <w:color w:val="auto"/>
                <w:sz w:val="22"/>
                <w:szCs w:val="22"/>
              </w:rPr>
            </w:pPr>
            <w:r w:rsidRPr="00371497">
              <w:rPr>
                <w:color w:val="000000"/>
                <w:sz w:val="22"/>
                <w:szCs w:val="22"/>
                <w:lang w:eastAsia="ru-RU"/>
              </w:rPr>
              <w:t>5090000,00</w:t>
            </w:r>
          </w:p>
        </w:tc>
        <w:tc>
          <w:tcPr>
            <w:tcW w:w="781" w:type="dxa"/>
          </w:tcPr>
          <w:p w14:paraId="6E7538CF" w14:textId="13ACEF0E" w:rsidR="00371497" w:rsidRPr="00371497" w:rsidRDefault="00371497" w:rsidP="00917862">
            <w:pPr>
              <w:spacing w:after="1" w:line="22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71497">
              <w:rPr>
                <w:color w:val="000000"/>
                <w:sz w:val="22"/>
                <w:szCs w:val="22"/>
                <w:lang w:eastAsia="ru-RU"/>
              </w:rPr>
              <w:t>5266300,00</w:t>
            </w:r>
          </w:p>
        </w:tc>
        <w:tc>
          <w:tcPr>
            <w:tcW w:w="781" w:type="dxa"/>
          </w:tcPr>
          <w:p w14:paraId="75A84EB6" w14:textId="5F61002C" w:rsidR="00371497" w:rsidRPr="00371497" w:rsidRDefault="00371497" w:rsidP="00917862">
            <w:pPr>
              <w:spacing w:after="1" w:line="220" w:lineRule="atLeast"/>
              <w:jc w:val="center"/>
              <w:rPr>
                <w:b/>
                <w:i/>
                <w:color w:val="000000"/>
                <w:sz w:val="22"/>
                <w:szCs w:val="22"/>
                <w:lang w:eastAsia="ru-RU"/>
              </w:rPr>
            </w:pPr>
            <w:r w:rsidRPr="00371497">
              <w:rPr>
                <w:color w:val="000000"/>
                <w:sz w:val="22"/>
                <w:szCs w:val="22"/>
                <w:lang w:eastAsia="ru-RU"/>
              </w:rPr>
              <w:t>5036200,00</w:t>
            </w:r>
          </w:p>
        </w:tc>
      </w:tr>
    </w:tbl>
    <w:p w14:paraId="391AFE56" w14:textId="77777777" w:rsidR="00313DDE" w:rsidRPr="00080003" w:rsidRDefault="00313DDE" w:rsidP="00313DDE">
      <w:pPr>
        <w:spacing w:after="1" w:line="220" w:lineRule="atLeast"/>
        <w:jc w:val="center"/>
        <w:rPr>
          <w:b/>
          <w:color w:val="auto"/>
        </w:rPr>
      </w:pPr>
    </w:p>
    <w:p w14:paraId="5B9BF85D" w14:textId="12EC70B8" w:rsidR="00313DDE" w:rsidRPr="009F69A2" w:rsidRDefault="00313DDE" w:rsidP="00313DDE">
      <w:pPr>
        <w:spacing w:after="1" w:line="220" w:lineRule="atLeast"/>
        <w:jc w:val="both"/>
        <w:rPr>
          <w:bCs/>
          <w:color w:val="auto"/>
        </w:rPr>
      </w:pPr>
      <w:r w:rsidRPr="00080003">
        <w:rPr>
          <w:color w:val="auto"/>
        </w:rPr>
        <w:tab/>
        <w:t xml:space="preserve">В соответствии с приведенным расчетом начальная (максимальная) цена договора составит </w:t>
      </w:r>
      <w:r w:rsidR="00371497" w:rsidRPr="00371497">
        <w:rPr>
          <w:b/>
          <w:i/>
          <w:color w:val="000000"/>
          <w:sz w:val="23"/>
          <w:szCs w:val="23"/>
          <w:lang w:eastAsia="ru-RU"/>
        </w:rPr>
        <w:t>5036200,00</w:t>
      </w:r>
      <w:r w:rsidR="00A043BB" w:rsidRPr="00080003">
        <w:rPr>
          <w:color w:val="auto"/>
        </w:rPr>
        <w:t xml:space="preserve"> </w:t>
      </w:r>
      <w:r w:rsidRPr="00080003">
        <w:rPr>
          <w:color w:val="auto"/>
        </w:rPr>
        <w:t>(</w:t>
      </w:r>
      <w:r w:rsidR="00371497">
        <w:rPr>
          <w:color w:val="auto"/>
        </w:rPr>
        <w:t>пять миллионов тридцать шесть</w:t>
      </w:r>
      <w:r w:rsidR="00A043BB">
        <w:rPr>
          <w:color w:val="auto"/>
        </w:rPr>
        <w:t xml:space="preserve"> </w:t>
      </w:r>
      <w:r w:rsidR="00B34A19" w:rsidRPr="00080003">
        <w:rPr>
          <w:color w:val="auto"/>
        </w:rPr>
        <w:t>тысяч</w:t>
      </w:r>
      <w:r w:rsidR="00371497">
        <w:rPr>
          <w:color w:val="auto"/>
        </w:rPr>
        <w:t xml:space="preserve"> двести</w:t>
      </w:r>
      <w:r w:rsidRPr="00080003">
        <w:rPr>
          <w:color w:val="auto"/>
        </w:rPr>
        <w:t xml:space="preserve">) рублей </w:t>
      </w:r>
      <w:r w:rsidRPr="00080003">
        <w:rPr>
          <w:color w:val="auto"/>
          <w:spacing w:val="2"/>
          <w:shd w:val="clear" w:color="auto" w:fill="FFFFFF"/>
        </w:rPr>
        <w:t>00 копеек</w:t>
      </w:r>
      <w:r w:rsidRPr="00080003">
        <w:rPr>
          <w:b/>
          <w:bCs/>
          <w:color w:val="auto"/>
          <w:spacing w:val="2"/>
          <w:shd w:val="clear" w:color="auto" w:fill="FFFFFF"/>
        </w:rPr>
        <w:t>.</w:t>
      </w:r>
    </w:p>
    <w:p w14:paraId="6A6C386C" w14:textId="77777777" w:rsidR="00313DDE" w:rsidRDefault="00313DDE"/>
    <w:sectPr w:rsidR="00313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1BF"/>
    <w:rsid w:val="00080003"/>
    <w:rsid w:val="001E0370"/>
    <w:rsid w:val="001E310F"/>
    <w:rsid w:val="00313DDE"/>
    <w:rsid w:val="00371497"/>
    <w:rsid w:val="00454507"/>
    <w:rsid w:val="00464D80"/>
    <w:rsid w:val="00497895"/>
    <w:rsid w:val="004D0065"/>
    <w:rsid w:val="00856AE3"/>
    <w:rsid w:val="009063A1"/>
    <w:rsid w:val="009F31BF"/>
    <w:rsid w:val="00A043BB"/>
    <w:rsid w:val="00A30269"/>
    <w:rsid w:val="00B23B32"/>
    <w:rsid w:val="00B248E6"/>
    <w:rsid w:val="00B34A19"/>
    <w:rsid w:val="00B53C02"/>
    <w:rsid w:val="00C51121"/>
    <w:rsid w:val="00EF4556"/>
    <w:rsid w:val="00F16EC0"/>
    <w:rsid w:val="00F5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A114"/>
  <w15:docId w15:val="{5B554283-0FEB-4522-94EE-AF009326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DD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6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 Маркин</dc:creator>
  <cp:lastModifiedBy>User</cp:lastModifiedBy>
  <cp:revision>9</cp:revision>
  <cp:lastPrinted>2023-05-18T11:38:00Z</cp:lastPrinted>
  <dcterms:created xsi:type="dcterms:W3CDTF">2023-05-17T10:21:00Z</dcterms:created>
  <dcterms:modified xsi:type="dcterms:W3CDTF">2023-07-04T13:36:00Z</dcterms:modified>
</cp:coreProperties>
</file>